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03" w:rsidRPr="00CB5C03" w:rsidRDefault="00CB5C03" w:rsidP="00CB5C0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36"/>
          <w:szCs w:val="36"/>
          <w:lang w:eastAsia="pl-PL"/>
        </w:rPr>
      </w:pPr>
      <w:r w:rsidRPr="00CB5C03">
        <w:rPr>
          <w:rFonts w:ascii="Trebuchet MS" w:eastAsia="Times New Roman" w:hAnsi="Trebuchet MS" w:cs="Times New Roman"/>
          <w:b/>
          <w:sz w:val="36"/>
          <w:szCs w:val="36"/>
          <w:lang w:eastAsia="pl-PL"/>
        </w:rPr>
        <w:t>Ankieta „Rzeczpospolitej”</w:t>
      </w:r>
    </w:p>
    <w:p w:rsidR="00CB5C03" w:rsidRPr="00CB5C03" w:rsidRDefault="00CB5C03" w:rsidP="00CB5C0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CB5C03" w:rsidRPr="00CB5C03" w:rsidRDefault="00CB5C03" w:rsidP="00CB5C03">
      <w:pPr>
        <w:spacing w:after="0" w:line="240" w:lineRule="auto"/>
        <w:ind w:hanging="36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CB5C03">
        <w:rPr>
          <w:rFonts w:ascii="Trebuchet MS" w:eastAsia="Times New Roman" w:hAnsi="Trebuchet MS" w:cs="Times New Roman"/>
          <w:b/>
          <w:lang w:eastAsia="pl-PL"/>
        </w:rPr>
        <w:t>1.</w:t>
      </w:r>
      <w:r w:rsidRPr="00CB5C03">
        <w:rPr>
          <w:rFonts w:ascii="Trebuchet MS" w:eastAsia="Times New Roman" w:hAnsi="Trebuchet MS" w:cs="Times New Roman"/>
          <w:lang w:eastAsia="pl-PL"/>
        </w:rPr>
        <w:t xml:space="preserve">       Przyszłość integracji. Czy Unia Europejska powinna pozostać dalej związkiem państw, zmierzać w kierunku federalizacji, czy też stawać się w dłuższej perspektywie </w:t>
      </w:r>
      <w:proofErr w:type="spellStart"/>
      <w:r w:rsidRPr="00CB5C03">
        <w:rPr>
          <w:rFonts w:ascii="Trebuchet MS" w:eastAsia="Times New Roman" w:hAnsi="Trebuchet MS" w:cs="Times New Roman"/>
          <w:lang w:eastAsia="pl-PL"/>
        </w:rPr>
        <w:t>superpaństwem</w:t>
      </w:r>
      <w:proofErr w:type="spellEnd"/>
      <w:r w:rsidRPr="00CB5C03">
        <w:rPr>
          <w:rFonts w:ascii="Trebuchet MS" w:eastAsia="Times New Roman" w:hAnsi="Trebuchet MS" w:cs="Times New Roman"/>
          <w:lang w:eastAsia="pl-PL"/>
        </w:rPr>
        <w:t>?</w:t>
      </w:r>
    </w:p>
    <w:p w:rsidR="00CB5C03" w:rsidRPr="00CB5C03" w:rsidRDefault="00CB5C03" w:rsidP="00CB5C03">
      <w:pPr>
        <w:spacing w:after="0" w:line="240" w:lineRule="auto"/>
        <w:ind w:hanging="36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CB5C03">
        <w:rPr>
          <w:rFonts w:ascii="Trebuchet MS" w:eastAsia="Times New Roman" w:hAnsi="Trebuchet MS" w:cs="Times New Roman"/>
          <w:b/>
          <w:lang w:eastAsia="pl-PL"/>
        </w:rPr>
        <w:t>2.</w:t>
      </w:r>
      <w:r w:rsidRPr="00CB5C03">
        <w:rPr>
          <w:rFonts w:ascii="Trebuchet MS" w:eastAsia="Times New Roman" w:hAnsi="Trebuchet MS" w:cs="Times New Roman"/>
          <w:lang w:eastAsia="pl-PL"/>
        </w:rPr>
        <w:t>       Euro. Kiedy i na jakich warunkach Polska powinna przystąpić do Unii Walutowej i przyjąć Euro?</w:t>
      </w:r>
    </w:p>
    <w:p w:rsidR="00CB5C03" w:rsidRPr="00CB5C03" w:rsidRDefault="00CB5C03" w:rsidP="00CB5C03">
      <w:pPr>
        <w:spacing w:after="0" w:line="240" w:lineRule="auto"/>
        <w:ind w:hanging="36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CB5C03">
        <w:rPr>
          <w:rFonts w:ascii="Trebuchet MS" w:eastAsia="Times New Roman" w:hAnsi="Trebuchet MS" w:cs="Times New Roman"/>
          <w:b/>
          <w:lang w:eastAsia="pl-PL"/>
        </w:rPr>
        <w:t>3.</w:t>
      </w:r>
      <w:r w:rsidRPr="00CB5C03">
        <w:rPr>
          <w:rFonts w:ascii="Trebuchet MS" w:eastAsia="Times New Roman" w:hAnsi="Trebuchet MS" w:cs="Times New Roman"/>
          <w:lang w:eastAsia="pl-PL"/>
        </w:rPr>
        <w:t>       Unia Bankowa. Czy, kiedy i na jakich warunkach Polska powinna wejść do Unii Bankowej?</w:t>
      </w:r>
    </w:p>
    <w:p w:rsidR="00CB5C03" w:rsidRPr="00CB5C03" w:rsidRDefault="00CB5C03" w:rsidP="00CB5C03">
      <w:pPr>
        <w:spacing w:after="0" w:line="240" w:lineRule="auto"/>
        <w:ind w:hanging="36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CB5C03">
        <w:rPr>
          <w:rFonts w:ascii="Trebuchet MS" w:eastAsia="Times New Roman" w:hAnsi="Trebuchet MS" w:cs="Times New Roman"/>
          <w:b/>
          <w:lang w:eastAsia="pl-PL"/>
        </w:rPr>
        <w:t>4.</w:t>
      </w:r>
      <w:r w:rsidRPr="00CB5C03">
        <w:rPr>
          <w:rFonts w:ascii="Trebuchet MS" w:eastAsia="Times New Roman" w:hAnsi="Trebuchet MS" w:cs="Times New Roman"/>
          <w:lang w:eastAsia="pl-PL"/>
        </w:rPr>
        <w:t>       Polityka energetyczna i klimatyczna. Co ważniejsze: środowisko czy gospodarka. Jakie powinny być polskie priorytety w sprawie bezpieczeństwa energetycznego i wspólnej polityki energetycznej UE. Czy Europa powinna być bardziej niezależna energetycznie – jak to osiągnąć. Czy Unia Europejska powinna iść w kierunku dalszego zaostrzenia prawa ochrony środowiska, bez względu na koszty jakie poniosą państwa/ przedsiębiorcy?</w:t>
      </w:r>
    </w:p>
    <w:p w:rsidR="00CB5C03" w:rsidRPr="00CB5C03" w:rsidRDefault="00CB5C03" w:rsidP="00CB5C03">
      <w:pPr>
        <w:spacing w:after="0" w:line="240" w:lineRule="auto"/>
        <w:ind w:hanging="36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CB5C03">
        <w:rPr>
          <w:rFonts w:ascii="Trebuchet MS" w:eastAsia="Times New Roman" w:hAnsi="Trebuchet MS" w:cs="Times New Roman"/>
          <w:b/>
          <w:lang w:eastAsia="pl-PL"/>
        </w:rPr>
        <w:t>5.</w:t>
      </w:r>
      <w:r w:rsidRPr="00CB5C03">
        <w:rPr>
          <w:rFonts w:ascii="Trebuchet MS" w:eastAsia="Times New Roman" w:hAnsi="Trebuchet MS" w:cs="Times New Roman"/>
          <w:lang w:eastAsia="pl-PL"/>
        </w:rPr>
        <w:t>       Unia gospodarcza. Jak daleko powinna sięgać współpraca gospodarcza. Czy powinno dojść do harmonizacji podatkowej i budżetowej w ramach państw członkowskich UE?</w:t>
      </w:r>
    </w:p>
    <w:p w:rsidR="00CB5C03" w:rsidRPr="00CB5C03" w:rsidRDefault="00CB5C03" w:rsidP="00CB5C03">
      <w:pPr>
        <w:spacing w:after="0" w:line="240" w:lineRule="auto"/>
        <w:ind w:hanging="36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CB5C03">
        <w:rPr>
          <w:rFonts w:ascii="Trebuchet MS" w:eastAsia="Times New Roman" w:hAnsi="Trebuchet MS" w:cs="Times New Roman"/>
          <w:b/>
          <w:lang w:eastAsia="pl-PL"/>
        </w:rPr>
        <w:t>6.</w:t>
      </w:r>
      <w:r w:rsidRPr="00CB5C03">
        <w:rPr>
          <w:rFonts w:ascii="Trebuchet MS" w:eastAsia="Times New Roman" w:hAnsi="Trebuchet MS" w:cs="Times New Roman"/>
          <w:lang w:eastAsia="pl-PL"/>
        </w:rPr>
        <w:t xml:space="preserve">       Wspólny rynek i swoboda przepływu osób. Jakie wysiłki należy podjąć na rzecz wzmocnienia wspólnego rynku w UE? Jak przeciwdziałać coraz silniej pojawiającym się w UE tendencjom do ograniczenia jednej z fundamentalnych zasad UE – swobodnego przepływu osób? </w:t>
      </w:r>
    </w:p>
    <w:p w:rsidR="00CB5C03" w:rsidRPr="00CB5C03" w:rsidRDefault="00CB5C03" w:rsidP="00CB5C03">
      <w:pPr>
        <w:spacing w:after="0" w:line="240" w:lineRule="auto"/>
        <w:ind w:hanging="36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CB5C03">
        <w:rPr>
          <w:rFonts w:ascii="Trebuchet MS" w:eastAsia="Times New Roman" w:hAnsi="Trebuchet MS" w:cs="Times New Roman"/>
          <w:b/>
          <w:lang w:eastAsia="pl-PL"/>
        </w:rPr>
        <w:t>7.</w:t>
      </w:r>
      <w:r w:rsidRPr="00CB5C03">
        <w:rPr>
          <w:rFonts w:ascii="Trebuchet MS" w:eastAsia="Times New Roman" w:hAnsi="Trebuchet MS" w:cs="Times New Roman"/>
          <w:lang w:eastAsia="pl-PL"/>
        </w:rPr>
        <w:t>       Polityka rolna. Czy należy utrzymać na obecnym poziomie pomoc dla rolnictwa w krajach UE? Czy UE powinna rozważyć inną alokację tych środków np. na rozwój  innowacyjnej gospodarki.</w:t>
      </w:r>
    </w:p>
    <w:p w:rsidR="00CB5C03" w:rsidRPr="00CB5C03" w:rsidRDefault="00CB5C03" w:rsidP="00CB5C03">
      <w:pPr>
        <w:spacing w:after="0" w:line="240" w:lineRule="auto"/>
        <w:ind w:hanging="36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CB5C03">
        <w:rPr>
          <w:rFonts w:ascii="Trebuchet MS" w:eastAsia="Times New Roman" w:hAnsi="Trebuchet MS" w:cs="Times New Roman"/>
          <w:b/>
          <w:lang w:eastAsia="pl-PL"/>
        </w:rPr>
        <w:t>8.</w:t>
      </w:r>
      <w:r w:rsidRPr="00CB5C03">
        <w:rPr>
          <w:rFonts w:ascii="Trebuchet MS" w:eastAsia="Times New Roman" w:hAnsi="Trebuchet MS" w:cs="Times New Roman"/>
          <w:lang w:eastAsia="pl-PL"/>
        </w:rPr>
        <w:t>       Budżet UE. Jak duży budżet powinna mieć Unia Europejska. Jeśli większy niż dziś, to proszę wskazać źródła dochodów (podatek europejski, podatek od transakcji finansowych, większy udział w dochodach podatkowych państw UE?). Czy powinien powstać osobny budżet strefy Euro.</w:t>
      </w:r>
    </w:p>
    <w:p w:rsidR="00CB5C03" w:rsidRPr="00CB5C03" w:rsidRDefault="00CB5C03" w:rsidP="00CB5C03">
      <w:pPr>
        <w:spacing w:after="0" w:line="240" w:lineRule="auto"/>
        <w:ind w:hanging="36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CB5C03">
        <w:rPr>
          <w:rFonts w:ascii="Trebuchet MS" w:eastAsia="Times New Roman" w:hAnsi="Trebuchet MS" w:cs="Times New Roman"/>
          <w:b/>
          <w:lang w:eastAsia="pl-PL"/>
        </w:rPr>
        <w:t>9.</w:t>
      </w:r>
      <w:r w:rsidRPr="00CB5C03">
        <w:rPr>
          <w:rFonts w:ascii="Trebuchet MS" w:eastAsia="Times New Roman" w:hAnsi="Trebuchet MS" w:cs="Times New Roman"/>
          <w:lang w:eastAsia="pl-PL"/>
        </w:rPr>
        <w:t>       Rozszerzenie UE. Czy opowiada się Pan/Pani za rozszerzeniem UE na nowe kraje (jeśli tak to jakie? np. Ukrainę, Mołdowę, Gruzję, Turcję), nawet kosztem zmniejszenia funduszy strukturalnych dla  Polski w przyszłości.</w:t>
      </w:r>
    </w:p>
    <w:p w:rsidR="00CB5C03" w:rsidRPr="00CB5C03" w:rsidRDefault="00CB5C03" w:rsidP="00CB5C03">
      <w:pPr>
        <w:spacing w:after="0" w:line="240" w:lineRule="auto"/>
        <w:ind w:hanging="36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CB5C03">
        <w:rPr>
          <w:rFonts w:ascii="Trebuchet MS" w:eastAsia="Times New Roman" w:hAnsi="Trebuchet MS" w:cs="Times New Roman"/>
          <w:b/>
          <w:lang w:eastAsia="pl-PL"/>
        </w:rPr>
        <w:t>10.</w:t>
      </w:r>
      <w:r w:rsidRPr="00CB5C03">
        <w:rPr>
          <w:rFonts w:ascii="Trebuchet MS" w:eastAsia="Times New Roman" w:hAnsi="Trebuchet MS" w:cs="Times New Roman"/>
          <w:lang w:eastAsia="pl-PL"/>
        </w:rPr>
        <w:t>   Polityka wschodnia i polityka obronna. Jakie powinny być polskie priorytety w sprawie wspólnej polityki wschodniej Unii Europejskiej. Jakimi instrumentami powinno się posługiwać państwa i/lub Unia Europejska w celu wzmocnienia możliwości obronnych Polski i Unii.</w:t>
      </w:r>
    </w:p>
    <w:p w:rsidR="00CB5C03" w:rsidRPr="00CB5C03" w:rsidRDefault="00CB5C03" w:rsidP="00CB5C03">
      <w:pPr>
        <w:spacing w:after="0" w:line="240" w:lineRule="auto"/>
        <w:ind w:hanging="36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CB5C03">
        <w:rPr>
          <w:rFonts w:ascii="Trebuchet MS" w:eastAsia="Times New Roman" w:hAnsi="Trebuchet MS" w:cs="Times New Roman"/>
          <w:b/>
          <w:lang w:eastAsia="pl-PL"/>
        </w:rPr>
        <w:t>11.</w:t>
      </w:r>
      <w:r w:rsidRPr="00CB5C03">
        <w:rPr>
          <w:rFonts w:ascii="Trebuchet MS" w:eastAsia="Times New Roman" w:hAnsi="Trebuchet MS" w:cs="Times New Roman"/>
          <w:lang w:eastAsia="pl-PL"/>
        </w:rPr>
        <w:t>   Polityka demograficzna. Jaka powinna być odpowiedź państwa i instytucji UE na pogarszającą się sytuację demograficzną Polski. Obecnie UE nie ma kompetencji w tej dziedzinie? Czy powinno się to zmienić czy pozostawić na poziomie krajowym?</w:t>
      </w:r>
    </w:p>
    <w:p w:rsidR="00CB5C03" w:rsidRPr="00CB5C03" w:rsidRDefault="00CB5C03" w:rsidP="00CB5C03">
      <w:pPr>
        <w:spacing w:line="240" w:lineRule="auto"/>
        <w:ind w:hanging="360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CB5C03">
        <w:rPr>
          <w:rFonts w:ascii="Trebuchet MS" w:eastAsia="Times New Roman" w:hAnsi="Trebuchet MS" w:cs="Times New Roman"/>
          <w:b/>
          <w:lang w:eastAsia="pl-PL"/>
        </w:rPr>
        <w:t>12.</w:t>
      </w:r>
      <w:r w:rsidRPr="00CB5C03">
        <w:rPr>
          <w:rFonts w:ascii="Trebuchet MS" w:eastAsia="Times New Roman" w:hAnsi="Trebuchet MS" w:cs="Times New Roman"/>
          <w:lang w:eastAsia="pl-PL"/>
        </w:rPr>
        <w:t>   Prawo rodzinne. Czy Unia Europejska powinna uzyskać większe kompetencje w obszarze prawa rodzinnego? (Dziś Bruksela nie może narzucić niczego krajom członkowskim w tej sprawie) Czy jest Pan/Pani za liberalizacją i ujednoliceniem prawa  dotyczącego zawierania małżeństw przez  pary homoseksualne we wszystkich krajach członkowskich  UE. Czy to samo powinno dotyczyć kwestii aborcji?</w:t>
      </w:r>
    </w:p>
    <w:p w:rsidR="009563CB" w:rsidRPr="00CB5C03" w:rsidRDefault="00CB5C03">
      <w:pPr>
        <w:rPr>
          <w:rFonts w:ascii="Trebuchet MS" w:hAnsi="Trebuchet MS"/>
          <w:b/>
        </w:rPr>
      </w:pPr>
      <w:r w:rsidRPr="00CB5C03">
        <w:rPr>
          <w:rFonts w:ascii="Trebuchet MS" w:hAnsi="Trebuchet MS"/>
          <w:b/>
        </w:rPr>
        <w:t xml:space="preserve">Odpowiedzi prosimy odesłać na adres </w:t>
      </w:r>
      <w:hyperlink r:id="rId4" w:history="1">
        <w:r w:rsidRPr="00CB5C03">
          <w:rPr>
            <w:rStyle w:val="Hipercze"/>
            <w:rFonts w:ascii="Trebuchet MS" w:hAnsi="Trebuchet MS"/>
            <w:b/>
          </w:rPr>
          <w:t>wydawcy@rp.pl</w:t>
        </w:r>
      </w:hyperlink>
    </w:p>
    <w:p w:rsidR="00CB5C03" w:rsidRPr="00CB5C03" w:rsidRDefault="00CB5C03">
      <w:pPr>
        <w:rPr>
          <w:rFonts w:ascii="Trebuchet MS" w:hAnsi="Trebuchet MS"/>
        </w:rPr>
      </w:pPr>
    </w:p>
    <w:sectPr w:rsidR="00CB5C03" w:rsidRPr="00CB5C03" w:rsidSect="00956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5C03"/>
    <w:rsid w:val="009563CB"/>
    <w:rsid w:val="00CB5C03"/>
    <w:rsid w:val="00CB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C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5C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3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4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3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8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ydawcy@r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422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joannaguzik</dc:creator>
  <cp:keywords/>
  <dc:description/>
  <cp:lastModifiedBy>joannaguzik</cp:lastModifiedBy>
  <cp:revision>1</cp:revision>
  <dcterms:created xsi:type="dcterms:W3CDTF">2014-03-18T17:01:00Z</dcterms:created>
  <dcterms:modified xsi:type="dcterms:W3CDTF">2014-03-18T17:05:00Z</dcterms:modified>
</cp:coreProperties>
</file>